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4" w:rsidRPr="00337B07" w:rsidRDefault="00C652FA" w:rsidP="001148DD">
      <w:pPr>
        <w:pStyle w:val="Title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731520" cy="480060"/>
                <wp:effectExtent l="76200" t="57150" r="68580" b="72390"/>
                <wp:docPr id="8" name="Stroomdiagram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00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686D4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8" o:spid="_x0000_s1026" type="#_x0000_t114" style="width:57.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" fillcolor="#c0504d [3205]" strokecolor="white [3201]" strokeweight="3pt">
                <v:shadow on="t" color="black" opacity="24903f" origin=",.5" offset="0,.55556mm"/>
                <w10:anchorlock/>
              </v:shape>
            </w:pict>
          </mc:Fallback>
        </mc:AlternateContent>
      </w:r>
      <w:r w:rsidR="0014651D" w:rsidRPr="00337B07">
        <w:rPr>
          <w:lang w:val="en-GB"/>
        </w:rPr>
        <w:t>Conversation partner</w:t>
      </w:r>
    </w:p>
    <w:p w:rsidR="004E149F" w:rsidRPr="00337B07" w:rsidRDefault="004E149F" w:rsidP="004E149F">
      <w:pPr>
        <w:rPr>
          <w:lang w:val="en-GB"/>
        </w:rPr>
      </w:pPr>
    </w:p>
    <w:p w:rsidR="004E149F" w:rsidRPr="00337B07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b/>
          <w:sz w:val="24"/>
          <w:szCs w:val="24"/>
          <w:lang w:val="en-GB" w:eastAsia="nl-NL"/>
        </w:rPr>
        <w:t>Am I a positive or negative conversation partner</w:t>
      </w:r>
      <w:r w:rsidR="004E149F" w:rsidRPr="00337B07">
        <w:rPr>
          <w:rFonts w:ascii="Verdana" w:eastAsia="Times New Roman" w:hAnsi="Verdana" w:cs="Times New Roman"/>
          <w:b/>
          <w:sz w:val="24"/>
          <w:szCs w:val="24"/>
          <w:lang w:val="en-GB" w:eastAsia="nl-NL"/>
        </w:rPr>
        <w:t xml:space="preserve">?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337B07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Do you recognize</w:t>
      </w:r>
      <w: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yourself as conversation partner in the next </w:t>
      </w:r>
      <w:proofErr w:type="spellStart"/>
      <w: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stagements</w:t>
      </w:r>
      <w:proofErr w:type="spellEnd"/>
      <w: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? </w:t>
      </w: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Give yourself a score from 1 to 5. 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1: 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 am never like this.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2: 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I am almost never like this. 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3: 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I am like this once in a while. 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4: 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 am like this a lot.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5: 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I am always like this. 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 am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: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hasty 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(R) 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Let's stop wasting our time talking and </w:t>
      </w:r>
      <w:r w:rsid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do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something</w:t>
      </w: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!)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The</w:t>
      </w:r>
      <w:r w:rsidR="004E149F"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 workaholic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(R)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color w:val="000000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color w:val="000000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color w:val="000000"/>
          <w:spacing w:val="-3"/>
          <w:sz w:val="24"/>
          <w:szCs w:val="24"/>
          <w:lang w:val="en-NZ" w:eastAsia="nl-NL"/>
        </w:rPr>
        <w:t>Let's meet again tomorrow morning at six o'clock to discuss the problem further.)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color w:val="000000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The person with ideas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(B)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You can of course look at this problem differently. A possible solution would be ...)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open mind 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(B)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 like to hear other people's opinion</w:t>
      </w: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The brag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(R)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For me this is small beer; I solve that in no time</w:t>
      </w: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!)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</w:p>
    <w:p w:rsidR="0050712D" w:rsidRPr="00337B07" w:rsidRDefault="0050712D">
      <w:pPr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  <w:br w:type="page"/>
      </w: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lastRenderedPageBreak/>
        <w:t xml:space="preserve">The weakling 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(R)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 accept the majority’s opinion</w:t>
      </w: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contrary 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(R)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I often oppose the opinions of others; I always want different </w:t>
      </w:r>
      <w:r w:rsid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things 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from the rest of the group.)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top picker 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(B)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 would like to start with</w:t>
      </w: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...)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14651D" w:rsidRDefault="0014651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</w:t>
      </w:r>
      <w:r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regulator</w:t>
      </w:r>
      <w:r w:rsidRPr="0014651D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 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(R)</w:t>
      </w:r>
      <w:r w:rsidR="004E149F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4651D" w:rsidRPr="0014651D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This is not foreseen, so we cannot do it.)</w:t>
      </w:r>
    </w:p>
    <w:p w:rsidR="004E149F" w:rsidRPr="0014651D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1222FF" w:rsidRDefault="001222F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222FF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boss </w:t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(R)</w:t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222FF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222F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 want it like I want and not otherwise</w:t>
      </w: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.)</w:t>
      </w:r>
    </w:p>
    <w:p w:rsidR="004E149F" w:rsidRPr="001222FF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1222FF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222FF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br/>
      </w:r>
      <w:r w:rsidR="001222FF" w:rsidRPr="001222FF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The</w:t>
      </w:r>
      <w:r w:rsidRPr="001222FF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 expert</w:t>
      </w: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(B)</w:t>
      </w: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222FF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222F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These are some points that should certainly be taken into account.)</w:t>
      </w:r>
    </w:p>
    <w:p w:rsidR="004E149F" w:rsidRPr="001222FF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</w:p>
    <w:p w:rsidR="004E149F" w:rsidRPr="001222FF" w:rsidRDefault="001222F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222FF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task oriented </w:t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(B)</w:t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1222FF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222FF"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Come on, there is work to do</w:t>
      </w:r>
      <w:r w:rsidRPr="001222FF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.)</w:t>
      </w:r>
    </w:p>
    <w:p w:rsidR="004E149F" w:rsidRPr="001222FF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br w:type="page"/>
      </w:r>
      <w:r w:rsidR="001222FF"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lastRenderedPageBreak/>
        <w:t xml:space="preserve">The steadfast 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(B)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1222F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Despite your comments, I still maintain my position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.)</w:t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337B07" w:rsidRDefault="004E7477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  <w:t>The doom thinker</w:t>
      </w:r>
      <w:bookmarkStart w:id="0" w:name="_GoBack"/>
      <w:bookmarkEnd w:id="0"/>
      <w:r w:rsidR="004E149F"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 (R)</w:t>
      </w:r>
      <w:r w:rsidR="004E149F"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ab/>
      </w:r>
      <w:r w:rsidR="004E149F"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ab/>
      </w:r>
      <w:r w:rsidR="004E149F"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ab/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AD1F25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It is nothing and it will never be something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.)</w:t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AD1F25" w:rsidRDefault="00AD1F25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The doubter </w:t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(R)</w:t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50712D" w:rsidRDefault="00AD1F25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(I agree with both of you, but I do not want to take a position here.)</w:t>
      </w:r>
    </w:p>
    <w:p w:rsidR="00AD1F25" w:rsidRPr="00AD1F25" w:rsidRDefault="00AD1F25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4E149F" w:rsidRPr="00AD1F25" w:rsidRDefault="00AD1F25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The mediator</w:t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(B)</w:t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AD1F25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Is a compromise possible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?)</w:t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br/>
      </w:r>
      <w:r w:rsidR="00AD1F25"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The</w:t>
      </w:r>
      <w:r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 xml:space="preserve"> realist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(B)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AD1F25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We must ask ourselves whether we can actually apply that solution in practice.)</w:t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b/>
          <w:spacing w:val="-3"/>
          <w:sz w:val="24"/>
          <w:szCs w:val="24"/>
          <w:lang w:val="en-GB" w:eastAsia="nl-NL"/>
        </w:rPr>
      </w:pPr>
    </w:p>
    <w:p w:rsidR="004E149F" w:rsidRPr="00AD1F25" w:rsidRDefault="00AD1F25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b/>
          <w:spacing w:val="-3"/>
          <w:sz w:val="24"/>
          <w:szCs w:val="24"/>
          <w:lang w:val="en-NZ" w:eastAsia="nl-NL"/>
        </w:rPr>
        <w:t>The risk taker</w:t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(B)</w:t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</w:r>
      <w:r w:rsidR="004E149F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ab/>
        <w:t xml:space="preserve"> </w:t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(</w:t>
      </w:r>
      <w:r w:rsidR="00AD1F25"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OK, we go for it, I see a chance to succeed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.)</w:t>
      </w:r>
    </w:p>
    <w:p w:rsidR="004E149F" w:rsidRPr="00AD1F25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  <w:r w:rsidRPr="00337B07"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  <w:t xml:space="preserve">1    –    2    –    3    -    4    –    5 </w:t>
      </w:r>
    </w:p>
    <w:p w:rsidR="004E149F" w:rsidRPr="00337B07" w:rsidRDefault="004E149F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50712D" w:rsidRPr="00337B07" w:rsidRDefault="0050712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50712D" w:rsidRPr="00337B07" w:rsidRDefault="0050712D" w:rsidP="004E149F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GB" w:eastAsia="nl-NL"/>
        </w:rPr>
      </w:pPr>
    </w:p>
    <w:p w:rsidR="00AD1F25" w:rsidRPr="00AD1F25" w:rsidRDefault="00AD1F25" w:rsidP="00AD1F25">
      <w:pP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Now add the total score of the R</w:t>
      </w:r>
      <w: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’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s and B's. R</w:t>
      </w:r>
      <w: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’</w:t>
      </w: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s are attitudes that inhibit a conversation. B's promote communication.</w:t>
      </w:r>
    </w:p>
    <w:p w:rsidR="00AD1F25" w:rsidRPr="00AD1F25" w:rsidRDefault="00AD1F25" w:rsidP="00AD1F25">
      <w:pP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p w:rsidR="00AD1F25" w:rsidRPr="00AD1F25" w:rsidRDefault="00AD1F25" w:rsidP="00AD1F25">
      <w:pPr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TOTAL SCORE </w:t>
      </w:r>
      <w:proofErr w:type="spellStart"/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Rs</w:t>
      </w:r>
      <w:proofErr w:type="spellEnd"/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=</w:t>
      </w:r>
    </w:p>
    <w:p w:rsidR="004E149F" w:rsidRPr="00AD1F25" w:rsidRDefault="00AD1F25" w:rsidP="00AD1F25">
      <w:pPr>
        <w:rPr>
          <w:lang w:val="en-NZ"/>
        </w:rPr>
      </w:pPr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TOTAL SCORE </w:t>
      </w:r>
      <w:proofErr w:type="spellStart"/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>Bs</w:t>
      </w:r>
      <w:proofErr w:type="spellEnd"/>
      <w:r w:rsidRPr="00AD1F25"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  <w:t xml:space="preserve"> =</w:t>
      </w:r>
    </w:p>
    <w:sectPr w:rsidR="004E149F" w:rsidRPr="00AD1F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51" w:rsidRDefault="00847D51" w:rsidP="001148DD">
      <w:pPr>
        <w:spacing w:after="0" w:line="240" w:lineRule="auto"/>
      </w:pPr>
      <w:r>
        <w:separator/>
      </w:r>
    </w:p>
  </w:endnote>
  <w:endnote w:type="continuationSeparator" w:id="0">
    <w:p w:rsidR="00847D51" w:rsidRDefault="00847D51" w:rsidP="001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51" w:rsidRDefault="00847D51" w:rsidP="001148DD">
      <w:pPr>
        <w:spacing w:after="0" w:line="240" w:lineRule="auto"/>
      </w:pPr>
      <w:r>
        <w:separator/>
      </w:r>
    </w:p>
  </w:footnote>
  <w:footnote w:type="continuationSeparator" w:id="0">
    <w:p w:rsidR="00847D51" w:rsidRDefault="00847D51" w:rsidP="0011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DD" w:rsidRPr="001148DD" w:rsidRDefault="00337B07">
    <w:pPr>
      <w:pStyle w:val="Header"/>
      <w:rPr>
        <w:rStyle w:val="IntenseEmphasis"/>
        <w:lang w:val="nl-BE"/>
      </w:rPr>
    </w:pPr>
    <w:r>
      <w:rPr>
        <w:rStyle w:val="IntenseEmphasis"/>
      </w:rPr>
      <w:t>Work – talking to collegues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D"/>
    <w:rsid w:val="00085E17"/>
    <w:rsid w:val="001148DD"/>
    <w:rsid w:val="001222FF"/>
    <w:rsid w:val="0014651D"/>
    <w:rsid w:val="001D4BE4"/>
    <w:rsid w:val="00256AF4"/>
    <w:rsid w:val="002F3B12"/>
    <w:rsid w:val="00337B07"/>
    <w:rsid w:val="004C1BD3"/>
    <w:rsid w:val="004E149F"/>
    <w:rsid w:val="004E7477"/>
    <w:rsid w:val="0050712D"/>
    <w:rsid w:val="007D190A"/>
    <w:rsid w:val="00832E82"/>
    <w:rsid w:val="00847D51"/>
    <w:rsid w:val="00AC0134"/>
    <w:rsid w:val="00AD1896"/>
    <w:rsid w:val="00AD1F25"/>
    <w:rsid w:val="00C652FA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88E74-66B8-46E2-A039-AEA26E0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D"/>
  </w:style>
  <w:style w:type="paragraph" w:styleId="Footer">
    <w:name w:val="footer"/>
    <w:basedOn w:val="Normal"/>
    <w:link w:val="Foot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D"/>
  </w:style>
  <w:style w:type="character" w:styleId="IntenseEmphasis">
    <w:name w:val="Intense Emphasis"/>
    <w:basedOn w:val="DefaultParagraphFont"/>
    <w:uiPriority w:val="21"/>
    <w:qFormat/>
    <w:rsid w:val="001148D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Mark</cp:lastModifiedBy>
  <cp:revision>2</cp:revision>
  <dcterms:created xsi:type="dcterms:W3CDTF">2020-03-06T13:12:00Z</dcterms:created>
  <dcterms:modified xsi:type="dcterms:W3CDTF">2020-03-06T13:12:00Z</dcterms:modified>
</cp:coreProperties>
</file>